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2F2" w:rsidRDefault="00D5351C">
      <w:r>
        <w:t>Быков Александр Владимирович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7"/>
        <w:gridCol w:w="4070"/>
      </w:tblGrid>
      <w:tr w:rsidR="002B1638" w:rsidTr="002B1638">
        <w:tc>
          <w:tcPr>
            <w:tcW w:w="5217" w:type="dxa"/>
          </w:tcPr>
          <w:p w:rsidR="002B1638" w:rsidRDefault="002B1638" w:rsidP="003B47AF">
            <w:pPr>
              <w:spacing w:after="0" w:line="240" w:lineRule="auto"/>
            </w:pPr>
            <w:bookmarkStart w:id="0" w:name="_GoBack"/>
            <w:bookmarkEnd w:id="0"/>
            <w:r w:rsidRPr="00774D69">
              <w:t>9. Публикации за пять лет (с 2013 года)</w:t>
            </w:r>
          </w:p>
        </w:tc>
        <w:tc>
          <w:tcPr>
            <w:tcW w:w="4070" w:type="dxa"/>
          </w:tcPr>
          <w:p w:rsidR="002B1638" w:rsidRPr="00774D69" w:rsidRDefault="002B1638" w:rsidP="003B47AF">
            <w:pPr>
              <w:spacing w:after="0" w:line="240" w:lineRule="auto"/>
            </w:pPr>
          </w:p>
        </w:tc>
      </w:tr>
      <w:tr w:rsidR="002B1638" w:rsidTr="002B1638">
        <w:tc>
          <w:tcPr>
            <w:tcW w:w="9287" w:type="dxa"/>
            <w:gridSpan w:val="2"/>
          </w:tcPr>
          <w:p w:rsidR="002B1638" w:rsidRPr="00FC5661" w:rsidRDefault="002B1638" w:rsidP="00FC5661">
            <w:pPr>
              <w:spacing w:after="0" w:line="240" w:lineRule="auto"/>
              <w:ind w:firstLine="709"/>
              <w:jc w:val="both"/>
              <w:rPr>
                <w:rFonts w:asciiTheme="majorHAnsi" w:eastAsia="Times New Roman" w:hAnsiTheme="majorHAnsi" w:cstheme="majorHAnsi"/>
                <w:b/>
              </w:rPr>
            </w:pPr>
            <w:r w:rsidRPr="00FC5661">
              <w:rPr>
                <w:rFonts w:asciiTheme="majorHAnsi" w:eastAsia="Times New Roman" w:hAnsiTheme="majorHAnsi" w:cstheme="majorHAnsi"/>
                <w:b/>
              </w:rPr>
              <w:t>2013</w:t>
            </w:r>
          </w:p>
          <w:p w:rsidR="002B1638" w:rsidRPr="00FC5661" w:rsidRDefault="002B1638" w:rsidP="00FC5661">
            <w:pPr>
              <w:spacing w:after="0" w:line="240" w:lineRule="auto"/>
              <w:ind w:firstLine="709"/>
              <w:jc w:val="both"/>
              <w:rPr>
                <w:rFonts w:asciiTheme="majorHAnsi" w:eastAsia="Times New Roman" w:hAnsiTheme="majorHAnsi" w:cstheme="majorHAnsi"/>
                <w:b/>
              </w:rPr>
            </w:pPr>
            <w:r w:rsidRPr="00FC5661">
              <w:rPr>
                <w:rFonts w:asciiTheme="majorHAnsi" w:eastAsia="Times New Roman" w:hAnsiTheme="majorHAnsi" w:cstheme="majorHAnsi"/>
                <w:b/>
              </w:rPr>
              <w:t>Монографии</w:t>
            </w:r>
          </w:p>
          <w:p w:rsidR="002B1638" w:rsidRPr="00FC5661" w:rsidRDefault="002B1638" w:rsidP="00FC566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</w:rPr>
            </w:pPr>
            <w:proofErr w:type="spellStart"/>
            <w:r w:rsidRPr="00FC5661">
              <w:rPr>
                <w:rFonts w:asciiTheme="majorHAnsi" w:eastAsia="Times New Roman" w:hAnsiTheme="majorHAnsi" w:cstheme="majorHAnsi"/>
              </w:rPr>
              <w:t>Сапанов</w:t>
            </w:r>
            <w:proofErr w:type="spellEnd"/>
            <w:r w:rsidRPr="00FC5661">
              <w:rPr>
                <w:rFonts w:asciiTheme="majorHAnsi" w:eastAsia="Times New Roman" w:hAnsiTheme="majorHAnsi" w:cstheme="majorHAnsi"/>
              </w:rPr>
              <w:t xml:space="preserve"> М.К., Быков А.В., </w:t>
            </w:r>
            <w:proofErr w:type="spellStart"/>
            <w:r w:rsidRPr="00FC5661">
              <w:rPr>
                <w:rFonts w:asciiTheme="majorHAnsi" w:eastAsia="Times New Roman" w:hAnsiTheme="majorHAnsi" w:cstheme="majorHAnsi"/>
              </w:rPr>
              <w:t>Всеволодова-Перель</w:t>
            </w:r>
            <w:proofErr w:type="spellEnd"/>
            <w:r w:rsidRPr="00FC5661">
              <w:rPr>
                <w:rFonts w:asciiTheme="majorHAnsi" w:eastAsia="Times New Roman" w:hAnsiTheme="majorHAnsi" w:cstheme="majorHAnsi"/>
              </w:rPr>
              <w:t xml:space="preserve"> Т.С., Колесников А.В., Кулакова Н.Ю., </w:t>
            </w:r>
            <w:proofErr w:type="spellStart"/>
            <w:r w:rsidRPr="00FC5661">
              <w:rPr>
                <w:rFonts w:asciiTheme="majorHAnsi" w:eastAsia="Times New Roman" w:hAnsiTheme="majorHAnsi" w:cstheme="majorHAnsi"/>
              </w:rPr>
              <w:t>Сиземская</w:t>
            </w:r>
            <w:proofErr w:type="spellEnd"/>
            <w:r w:rsidRPr="00FC5661">
              <w:rPr>
                <w:rFonts w:asciiTheme="majorHAnsi" w:eastAsia="Times New Roman" w:hAnsiTheme="majorHAnsi" w:cstheme="majorHAnsi"/>
              </w:rPr>
              <w:t xml:space="preserve"> М.Л., Чернецов Н.С. Устойчивость и биоразнообразие лесонасаждений в аридных регионах России // Разнообразие и динамика лесных экосистем России. В 2-х кн. Кн. 2. М.: Товарищество научных изданий КМК. 2013. С. 391 - 405</w:t>
            </w:r>
          </w:p>
          <w:p w:rsidR="002B1638" w:rsidRPr="00FC5661" w:rsidRDefault="002B1638" w:rsidP="00FC5661">
            <w:pPr>
              <w:spacing w:after="0" w:line="240" w:lineRule="auto"/>
              <w:ind w:firstLine="709"/>
              <w:jc w:val="both"/>
              <w:rPr>
                <w:rFonts w:asciiTheme="majorHAnsi" w:eastAsia="Times New Roman" w:hAnsiTheme="majorHAnsi" w:cstheme="majorHAnsi"/>
                <w:b/>
              </w:rPr>
            </w:pPr>
            <w:r w:rsidRPr="00FC5661">
              <w:rPr>
                <w:rFonts w:asciiTheme="majorHAnsi" w:eastAsia="Times New Roman" w:hAnsiTheme="majorHAnsi" w:cstheme="majorHAnsi"/>
                <w:b/>
              </w:rPr>
              <w:t>Статьи</w:t>
            </w:r>
          </w:p>
          <w:p w:rsidR="002B1638" w:rsidRPr="00FC5661" w:rsidRDefault="002B1638" w:rsidP="00FC566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</w:rPr>
            </w:pPr>
            <w:r w:rsidRPr="00FC5661">
              <w:rPr>
                <w:rFonts w:asciiTheme="majorHAnsi" w:eastAsia="Times New Roman" w:hAnsiTheme="majorHAnsi" w:cstheme="majorHAnsi"/>
              </w:rPr>
              <w:t>Быков А.В., Бухарева О.А. Влияние роющей деятельности мелких млекопитающих на лесные травы в средней полосе Европейской России // Лесоведение. 2013. № 4. С. 52 – 56.</w:t>
            </w:r>
          </w:p>
          <w:p w:rsidR="002B1638" w:rsidRPr="00FC5661" w:rsidRDefault="002B1638" w:rsidP="00FC566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</w:rPr>
            </w:pPr>
            <w:r w:rsidRPr="00FC5661">
              <w:rPr>
                <w:rFonts w:asciiTheme="majorHAnsi" w:eastAsia="Times New Roman" w:hAnsiTheme="majorHAnsi" w:cstheme="majorHAnsi"/>
              </w:rPr>
              <w:t>Быков А.В., Бухарева О.А., Колесников А.В. Воздействие пожаров на естественные терновники озерных депрессий Северо-Запада Прикаспийской низменности // Лесоведение. 2012. № 2. С. 31 – 37.</w:t>
            </w:r>
          </w:p>
          <w:p w:rsidR="002B1638" w:rsidRPr="00FC5661" w:rsidRDefault="002B1638" w:rsidP="00FC566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</w:rPr>
            </w:pPr>
            <w:r w:rsidRPr="00FC5661">
              <w:rPr>
                <w:rFonts w:asciiTheme="majorHAnsi" w:eastAsia="Times New Roman" w:hAnsiTheme="majorHAnsi" w:cstheme="majorHAnsi"/>
              </w:rPr>
              <w:t xml:space="preserve">Быков А.В., Колесников А.В., Шадрина М.Б., Бухарева О.А., Шабанова Н.П. Воздействие пожаров на естественные </w:t>
            </w:r>
            <w:proofErr w:type="spellStart"/>
            <w:r w:rsidRPr="00FC5661">
              <w:rPr>
                <w:rFonts w:asciiTheme="majorHAnsi" w:eastAsia="Times New Roman" w:hAnsiTheme="majorHAnsi" w:cstheme="majorHAnsi"/>
              </w:rPr>
              <w:t>тамарисковые</w:t>
            </w:r>
            <w:proofErr w:type="spellEnd"/>
            <w:r w:rsidRPr="00FC5661">
              <w:rPr>
                <w:rFonts w:asciiTheme="majorHAnsi" w:eastAsia="Times New Roman" w:hAnsiTheme="majorHAnsi" w:cstheme="majorHAnsi"/>
              </w:rPr>
              <w:t xml:space="preserve"> сообщества озера </w:t>
            </w:r>
            <w:proofErr w:type="spellStart"/>
            <w:r w:rsidRPr="00FC5661">
              <w:rPr>
                <w:rFonts w:asciiTheme="majorHAnsi" w:eastAsia="Times New Roman" w:hAnsiTheme="majorHAnsi" w:cstheme="majorHAnsi"/>
              </w:rPr>
              <w:t>Булухта</w:t>
            </w:r>
            <w:proofErr w:type="spellEnd"/>
            <w:r w:rsidRPr="00FC5661">
              <w:rPr>
                <w:rFonts w:asciiTheme="majorHAnsi" w:eastAsia="Times New Roman" w:hAnsiTheme="majorHAnsi" w:cstheme="majorHAnsi"/>
              </w:rPr>
              <w:t xml:space="preserve"> (Северный </w:t>
            </w:r>
            <w:proofErr w:type="spellStart"/>
            <w:r w:rsidRPr="00FC5661">
              <w:rPr>
                <w:rFonts w:asciiTheme="majorHAnsi" w:eastAsia="Times New Roman" w:hAnsiTheme="majorHAnsi" w:cstheme="majorHAnsi"/>
              </w:rPr>
              <w:t>Прикаспий</w:t>
            </w:r>
            <w:proofErr w:type="spellEnd"/>
            <w:r w:rsidRPr="00FC5661">
              <w:rPr>
                <w:rFonts w:asciiTheme="majorHAnsi" w:eastAsia="Times New Roman" w:hAnsiTheme="majorHAnsi" w:cstheme="majorHAnsi"/>
              </w:rPr>
              <w:t>) // Лесоведение. 2013. № 6. С. 3 – 9.</w:t>
            </w:r>
          </w:p>
          <w:p w:rsidR="002B1638" w:rsidRPr="00FC5661" w:rsidRDefault="002B1638" w:rsidP="00FC566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</w:rPr>
            </w:pPr>
            <w:r w:rsidRPr="00FC5661">
              <w:rPr>
                <w:rFonts w:asciiTheme="majorHAnsi" w:eastAsia="Times New Roman" w:hAnsiTheme="majorHAnsi" w:cstheme="majorHAnsi"/>
              </w:rPr>
              <w:t xml:space="preserve">Шадрина М.Б., Быков А.В., Колесников А.В., Шабанова Н.П. Структурно-функциональная организация экотона побережья пересыхающего озера </w:t>
            </w:r>
            <w:proofErr w:type="spellStart"/>
            <w:r w:rsidRPr="00FC5661">
              <w:rPr>
                <w:rFonts w:asciiTheme="majorHAnsi" w:eastAsia="Times New Roman" w:hAnsiTheme="majorHAnsi" w:cstheme="majorHAnsi"/>
              </w:rPr>
              <w:t>Булухта</w:t>
            </w:r>
            <w:proofErr w:type="spellEnd"/>
            <w:r w:rsidRPr="00FC5661">
              <w:rPr>
                <w:rFonts w:asciiTheme="majorHAnsi" w:eastAsia="Times New Roman" w:hAnsiTheme="majorHAnsi" w:cstheme="majorHAnsi"/>
              </w:rPr>
              <w:t xml:space="preserve"> (Северный </w:t>
            </w:r>
            <w:proofErr w:type="spellStart"/>
            <w:r w:rsidRPr="00FC5661">
              <w:rPr>
                <w:rFonts w:asciiTheme="majorHAnsi" w:eastAsia="Times New Roman" w:hAnsiTheme="majorHAnsi" w:cstheme="majorHAnsi"/>
              </w:rPr>
              <w:t>Прикаспий</w:t>
            </w:r>
            <w:proofErr w:type="spellEnd"/>
            <w:r w:rsidRPr="00FC5661">
              <w:rPr>
                <w:rFonts w:asciiTheme="majorHAnsi" w:eastAsia="Times New Roman" w:hAnsiTheme="majorHAnsi" w:cstheme="majorHAnsi"/>
              </w:rPr>
              <w:t>) // Аридные экосистемы. 2013. Т. 19. № 4(57). С. 70 - 76.</w:t>
            </w:r>
          </w:p>
          <w:p w:rsidR="002B1638" w:rsidRPr="00FC5661" w:rsidRDefault="002B1638" w:rsidP="00FC566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/>
              </w:rPr>
            </w:pPr>
            <w:proofErr w:type="spellStart"/>
            <w:r w:rsidRPr="00FC5661">
              <w:rPr>
                <w:rFonts w:asciiTheme="majorHAnsi" w:eastAsia="Times New Roman" w:hAnsiTheme="majorHAnsi" w:cstheme="majorHAnsi"/>
                <w:lang w:val="en-US"/>
              </w:rPr>
              <w:t>Shadrina</w:t>
            </w:r>
            <w:proofErr w:type="spellEnd"/>
            <w:r w:rsidRPr="00FC5661">
              <w:rPr>
                <w:rFonts w:asciiTheme="majorHAnsi" w:eastAsia="Times New Roman" w:hAnsiTheme="majorHAnsi" w:cstheme="majorHAnsi"/>
                <w:lang w:val="en-US"/>
              </w:rPr>
              <w:t xml:space="preserve"> M.B., </w:t>
            </w:r>
            <w:proofErr w:type="spellStart"/>
            <w:r w:rsidRPr="00FC5661">
              <w:rPr>
                <w:rFonts w:asciiTheme="majorHAnsi" w:eastAsia="Times New Roman" w:hAnsiTheme="majorHAnsi" w:cstheme="majorHAnsi"/>
                <w:lang w:val="en-US"/>
              </w:rPr>
              <w:t>Bykov</w:t>
            </w:r>
            <w:proofErr w:type="spellEnd"/>
            <w:r w:rsidRPr="00FC5661">
              <w:rPr>
                <w:rFonts w:asciiTheme="majorHAnsi" w:eastAsia="Times New Roman" w:hAnsiTheme="majorHAnsi" w:cstheme="majorHAnsi"/>
                <w:lang w:val="en-US"/>
              </w:rPr>
              <w:t xml:space="preserve"> A.V., </w:t>
            </w:r>
            <w:proofErr w:type="spellStart"/>
            <w:r w:rsidRPr="00FC5661">
              <w:rPr>
                <w:rFonts w:asciiTheme="majorHAnsi" w:eastAsia="Times New Roman" w:hAnsiTheme="majorHAnsi" w:cstheme="majorHAnsi"/>
                <w:lang w:val="en-US"/>
              </w:rPr>
              <w:t>Kolesnikov</w:t>
            </w:r>
            <w:proofErr w:type="spellEnd"/>
            <w:r w:rsidRPr="00FC5661">
              <w:rPr>
                <w:rFonts w:asciiTheme="majorHAnsi" w:eastAsia="Times New Roman" w:hAnsiTheme="majorHAnsi" w:cstheme="majorHAnsi"/>
                <w:lang w:val="en-US"/>
              </w:rPr>
              <w:t xml:space="preserve"> A.V., </w:t>
            </w:r>
            <w:proofErr w:type="spellStart"/>
            <w:r w:rsidRPr="00FC5661">
              <w:rPr>
                <w:rFonts w:asciiTheme="majorHAnsi" w:eastAsia="Times New Roman" w:hAnsiTheme="majorHAnsi" w:cstheme="majorHAnsi"/>
                <w:lang w:val="en-US"/>
              </w:rPr>
              <w:t>Shabanova</w:t>
            </w:r>
            <w:proofErr w:type="spellEnd"/>
            <w:r w:rsidRPr="00FC5661">
              <w:rPr>
                <w:rFonts w:asciiTheme="majorHAnsi" w:eastAsia="Times New Roman" w:hAnsiTheme="majorHAnsi" w:cstheme="majorHAnsi"/>
                <w:lang w:val="en-US"/>
              </w:rPr>
              <w:t xml:space="preserve"> M.B. Spatial </w:t>
            </w:r>
            <w:proofErr w:type="spellStart"/>
            <w:r w:rsidRPr="00FC5661">
              <w:rPr>
                <w:rFonts w:asciiTheme="majorHAnsi" w:eastAsia="Times New Roman" w:hAnsiTheme="majorHAnsi" w:cstheme="majorHAnsi"/>
                <w:lang w:val="en-US"/>
              </w:rPr>
              <w:t>Func-tional</w:t>
            </w:r>
            <w:proofErr w:type="spellEnd"/>
            <w:r w:rsidRPr="00FC5661">
              <w:rPr>
                <w:rFonts w:asciiTheme="majorHAnsi" w:eastAsia="Times New Roman" w:hAnsiTheme="majorHAnsi" w:cstheme="majorHAnsi"/>
                <w:lang w:val="en-US"/>
              </w:rPr>
              <w:t xml:space="preserve"> Organization of Ecotones on Shores of Intermittent Lake </w:t>
            </w:r>
            <w:proofErr w:type="spellStart"/>
            <w:r w:rsidRPr="00FC5661">
              <w:rPr>
                <w:rFonts w:asciiTheme="majorHAnsi" w:eastAsia="Times New Roman" w:hAnsiTheme="majorHAnsi" w:cstheme="majorHAnsi"/>
                <w:lang w:val="en-US"/>
              </w:rPr>
              <w:t>Bulukhta</w:t>
            </w:r>
            <w:proofErr w:type="spellEnd"/>
            <w:r w:rsidRPr="00FC5661">
              <w:rPr>
                <w:rFonts w:asciiTheme="majorHAnsi" w:eastAsia="Times New Roman" w:hAnsiTheme="majorHAnsi" w:cstheme="majorHAnsi"/>
                <w:lang w:val="en-US"/>
              </w:rPr>
              <w:t xml:space="preserve"> (North Caspian Lowland) // Arid Ecosystems. 2013. Vol. 3. No. 4. Pp. 244–249.</w:t>
            </w:r>
          </w:p>
          <w:p w:rsidR="002B1638" w:rsidRPr="00FC5661" w:rsidRDefault="002B1638" w:rsidP="00FC5661">
            <w:pPr>
              <w:spacing w:after="0" w:line="240" w:lineRule="auto"/>
              <w:ind w:firstLine="709"/>
              <w:jc w:val="both"/>
              <w:rPr>
                <w:rFonts w:asciiTheme="majorHAnsi" w:eastAsia="Times New Roman" w:hAnsiTheme="majorHAnsi" w:cstheme="majorHAnsi"/>
                <w:b/>
              </w:rPr>
            </w:pPr>
            <w:r w:rsidRPr="00FC5661">
              <w:rPr>
                <w:rFonts w:asciiTheme="majorHAnsi" w:eastAsia="Times New Roman" w:hAnsiTheme="majorHAnsi" w:cstheme="majorHAnsi"/>
                <w:b/>
              </w:rPr>
              <w:t>2014</w:t>
            </w:r>
          </w:p>
          <w:p w:rsidR="002B1638" w:rsidRPr="00FC5661" w:rsidRDefault="002B1638" w:rsidP="00FC566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</w:rPr>
            </w:pPr>
            <w:r w:rsidRPr="00FC5661">
              <w:rPr>
                <w:rFonts w:asciiTheme="majorHAnsi" w:eastAsia="Times New Roman" w:hAnsiTheme="majorHAnsi" w:cstheme="majorHAnsi"/>
              </w:rPr>
              <w:t>Бухарева О.А., Быков А.Б. Пространственные и температурные характеристики норных систем общественной полевки (</w:t>
            </w:r>
            <w:proofErr w:type="spellStart"/>
            <w:r w:rsidRPr="00FC5661">
              <w:rPr>
                <w:rFonts w:asciiTheme="majorHAnsi" w:eastAsia="Times New Roman" w:hAnsiTheme="majorHAnsi" w:cstheme="majorHAnsi"/>
              </w:rPr>
              <w:t>Microtus</w:t>
            </w:r>
            <w:proofErr w:type="spellEnd"/>
            <w:r w:rsidRPr="00FC5661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FC5661">
              <w:rPr>
                <w:rFonts w:asciiTheme="majorHAnsi" w:eastAsia="Times New Roman" w:hAnsiTheme="majorHAnsi" w:cstheme="majorHAnsi"/>
              </w:rPr>
              <w:t>socialis</w:t>
            </w:r>
            <w:proofErr w:type="spellEnd"/>
            <w:r w:rsidRPr="00FC5661">
              <w:rPr>
                <w:rFonts w:asciiTheme="majorHAnsi" w:eastAsia="Times New Roman" w:hAnsiTheme="majorHAnsi" w:cstheme="majorHAnsi"/>
              </w:rPr>
              <w:t>)в глинистой полупустыне Заволжья // Зоологический журнал. 2014. Т. 93. № 12. С. 1461–1469.</w:t>
            </w:r>
          </w:p>
          <w:p w:rsidR="002B1638" w:rsidRPr="00FC5661" w:rsidRDefault="002B1638" w:rsidP="00FC566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/>
              </w:rPr>
            </w:pPr>
            <w:r w:rsidRPr="00FC5661">
              <w:rPr>
                <w:rFonts w:asciiTheme="majorHAnsi" w:eastAsia="Times New Roman" w:hAnsiTheme="majorHAnsi" w:cstheme="majorHAnsi"/>
              </w:rPr>
              <w:t xml:space="preserve">Шабанова Н.П., Лебедева (Верба) М.П., Быков А.В. Влияние роющей деятельности малого суслика на почвы первой террасы сора Хаки </w:t>
            </w:r>
            <w:proofErr w:type="spellStart"/>
            <w:r w:rsidRPr="00FC5661">
              <w:rPr>
                <w:rFonts w:asciiTheme="majorHAnsi" w:eastAsia="Times New Roman" w:hAnsiTheme="majorHAnsi" w:cstheme="majorHAnsi"/>
              </w:rPr>
              <w:t>Боткульско-Хакской</w:t>
            </w:r>
            <w:proofErr w:type="spellEnd"/>
            <w:r w:rsidRPr="00FC5661">
              <w:rPr>
                <w:rFonts w:asciiTheme="majorHAnsi" w:eastAsia="Times New Roman" w:hAnsiTheme="majorHAnsi" w:cstheme="majorHAnsi"/>
              </w:rPr>
              <w:t xml:space="preserve"> депрессии // Почвоведение. </w:t>
            </w:r>
            <w:r w:rsidRPr="00FC5661">
              <w:rPr>
                <w:rFonts w:asciiTheme="majorHAnsi" w:eastAsia="Times New Roman" w:hAnsiTheme="majorHAnsi" w:cstheme="majorHAnsi"/>
                <w:lang w:val="en-US"/>
              </w:rPr>
              <w:t xml:space="preserve">2014. №3. </w:t>
            </w:r>
            <w:r w:rsidRPr="00FC5661">
              <w:rPr>
                <w:rFonts w:asciiTheme="majorHAnsi" w:eastAsia="Times New Roman" w:hAnsiTheme="majorHAnsi" w:cstheme="majorHAnsi"/>
              </w:rPr>
              <w:t>С</w:t>
            </w:r>
            <w:r w:rsidRPr="00FC5661">
              <w:rPr>
                <w:rFonts w:asciiTheme="majorHAnsi" w:eastAsia="Times New Roman" w:hAnsiTheme="majorHAnsi" w:cstheme="majorHAnsi"/>
                <w:lang w:val="en-US"/>
              </w:rPr>
              <w:t>. 259-272.</w:t>
            </w:r>
          </w:p>
          <w:p w:rsidR="002B1638" w:rsidRPr="00FC5661" w:rsidRDefault="002B1638" w:rsidP="00FC566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/>
              </w:rPr>
            </w:pPr>
            <w:proofErr w:type="spellStart"/>
            <w:r w:rsidRPr="00FC5661">
              <w:rPr>
                <w:rFonts w:asciiTheme="majorHAnsi" w:eastAsia="Times New Roman" w:hAnsiTheme="majorHAnsi" w:cstheme="majorHAnsi"/>
                <w:lang w:val="en-US"/>
              </w:rPr>
              <w:t>Shabanova</w:t>
            </w:r>
            <w:proofErr w:type="spellEnd"/>
            <w:r w:rsidRPr="00FC5661">
              <w:rPr>
                <w:rFonts w:asciiTheme="majorHAnsi" w:eastAsia="Times New Roman" w:hAnsiTheme="majorHAnsi" w:cstheme="majorHAnsi"/>
                <w:lang w:val="en-US"/>
              </w:rPr>
              <w:t xml:space="preserve"> N.P., </w:t>
            </w:r>
            <w:proofErr w:type="spellStart"/>
            <w:r w:rsidRPr="00FC5661">
              <w:rPr>
                <w:rFonts w:asciiTheme="majorHAnsi" w:eastAsia="Times New Roman" w:hAnsiTheme="majorHAnsi" w:cstheme="majorHAnsi"/>
                <w:lang w:val="en-US"/>
              </w:rPr>
              <w:t>Lebedeva</w:t>
            </w:r>
            <w:proofErr w:type="spellEnd"/>
            <w:r w:rsidRPr="00FC5661">
              <w:rPr>
                <w:rFonts w:asciiTheme="majorHAnsi" w:eastAsia="Times New Roman" w:hAnsiTheme="majorHAnsi" w:cstheme="majorHAnsi"/>
                <w:lang w:val="en-US"/>
              </w:rPr>
              <w:t xml:space="preserve"> (</w:t>
            </w:r>
            <w:proofErr w:type="spellStart"/>
            <w:r w:rsidRPr="00FC5661">
              <w:rPr>
                <w:rFonts w:asciiTheme="majorHAnsi" w:eastAsia="Times New Roman" w:hAnsiTheme="majorHAnsi" w:cstheme="majorHAnsi"/>
                <w:lang w:val="en-US"/>
              </w:rPr>
              <w:t>Verba</w:t>
            </w:r>
            <w:proofErr w:type="spellEnd"/>
            <w:r w:rsidRPr="00FC5661">
              <w:rPr>
                <w:rFonts w:asciiTheme="majorHAnsi" w:eastAsia="Times New Roman" w:hAnsiTheme="majorHAnsi" w:cstheme="majorHAnsi"/>
                <w:lang w:val="en-US"/>
              </w:rPr>
              <w:t xml:space="preserve">) M.P., </w:t>
            </w:r>
            <w:proofErr w:type="spellStart"/>
            <w:r w:rsidRPr="00FC5661">
              <w:rPr>
                <w:rFonts w:asciiTheme="majorHAnsi" w:eastAsia="Times New Roman" w:hAnsiTheme="majorHAnsi" w:cstheme="majorHAnsi"/>
                <w:lang w:val="en-US"/>
              </w:rPr>
              <w:t>Bykov</w:t>
            </w:r>
            <w:proofErr w:type="spellEnd"/>
            <w:r w:rsidRPr="00FC5661">
              <w:rPr>
                <w:rFonts w:asciiTheme="majorHAnsi" w:eastAsia="Times New Roman" w:hAnsiTheme="majorHAnsi" w:cstheme="majorHAnsi"/>
                <w:lang w:val="en-US"/>
              </w:rPr>
              <w:t xml:space="preserve"> A.V. The Effect of Digging Activity of Little </w:t>
            </w:r>
            <w:proofErr w:type="spellStart"/>
            <w:r w:rsidRPr="00FC5661">
              <w:rPr>
                <w:rFonts w:asciiTheme="majorHAnsi" w:eastAsia="Times New Roman" w:hAnsiTheme="majorHAnsi" w:cstheme="majorHAnsi"/>
                <w:lang w:val="en-US"/>
              </w:rPr>
              <w:t>Souslik</w:t>
            </w:r>
            <w:proofErr w:type="spellEnd"/>
            <w:r w:rsidRPr="00FC5661">
              <w:rPr>
                <w:rFonts w:asciiTheme="majorHAnsi" w:eastAsia="Times New Roman" w:hAnsiTheme="majorHAnsi" w:cstheme="majorHAnsi"/>
                <w:lang w:val="en-US"/>
              </w:rPr>
              <w:t xml:space="preserve"> on Soils of the First Terrace of Khaki </w:t>
            </w:r>
            <w:proofErr w:type="spellStart"/>
            <w:r w:rsidRPr="00FC5661">
              <w:rPr>
                <w:rFonts w:asciiTheme="majorHAnsi" w:eastAsia="Times New Roman" w:hAnsiTheme="majorHAnsi" w:cstheme="majorHAnsi"/>
                <w:lang w:val="en-US"/>
              </w:rPr>
              <w:t>Sor</w:t>
            </w:r>
            <w:proofErr w:type="spellEnd"/>
            <w:r w:rsidRPr="00FC5661">
              <w:rPr>
                <w:rFonts w:asciiTheme="majorHAnsi" w:eastAsia="Times New Roman" w:hAnsiTheme="majorHAnsi" w:cstheme="majorHAnsi"/>
                <w:lang w:val="en-US"/>
              </w:rPr>
              <w:t xml:space="preserve"> in the Bot-</w:t>
            </w:r>
            <w:proofErr w:type="spellStart"/>
            <w:r w:rsidRPr="00FC5661">
              <w:rPr>
                <w:rFonts w:asciiTheme="majorHAnsi" w:eastAsia="Times New Roman" w:hAnsiTheme="majorHAnsi" w:cstheme="majorHAnsi"/>
                <w:lang w:val="en-US"/>
              </w:rPr>
              <w:t>kul’sk</w:t>
            </w:r>
            <w:proofErr w:type="spellEnd"/>
            <w:r w:rsidRPr="00FC5661">
              <w:rPr>
                <w:rFonts w:asciiTheme="majorHAnsi" w:eastAsia="Times New Roman" w:hAnsiTheme="majorHAnsi" w:cstheme="majorHAnsi"/>
                <w:lang w:val="en-US"/>
              </w:rPr>
              <w:t>–Khaki Depression // Eurasian Soil Science, 2014, Vol. 47, No. 3, pp. 141–152.</w:t>
            </w:r>
          </w:p>
          <w:p w:rsidR="002B1638" w:rsidRPr="00FC5661" w:rsidRDefault="002B1638" w:rsidP="00FC5661">
            <w:pPr>
              <w:spacing w:after="0" w:line="240" w:lineRule="auto"/>
              <w:ind w:firstLine="709"/>
              <w:jc w:val="both"/>
              <w:rPr>
                <w:rFonts w:asciiTheme="majorHAnsi" w:eastAsia="Times New Roman" w:hAnsiTheme="majorHAnsi" w:cstheme="majorHAnsi"/>
                <w:b/>
                <w:lang w:val="en-US"/>
              </w:rPr>
            </w:pPr>
            <w:r w:rsidRPr="00FC5661">
              <w:rPr>
                <w:rFonts w:asciiTheme="majorHAnsi" w:eastAsia="Times New Roman" w:hAnsiTheme="majorHAnsi" w:cstheme="majorHAnsi"/>
                <w:b/>
                <w:lang w:val="en-US"/>
              </w:rPr>
              <w:t>2015</w:t>
            </w:r>
          </w:p>
          <w:p w:rsidR="002B1638" w:rsidRPr="00FC5661" w:rsidRDefault="002B1638" w:rsidP="00FC566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</w:rPr>
            </w:pPr>
            <w:r w:rsidRPr="00FC5661">
              <w:rPr>
                <w:rFonts w:asciiTheme="majorHAnsi" w:eastAsia="Times New Roman" w:hAnsiTheme="majorHAnsi" w:cstheme="majorHAnsi"/>
              </w:rPr>
              <w:t xml:space="preserve">Быков А.В., Бухарева О.А. Изменения в населении лесных и </w:t>
            </w:r>
            <w:proofErr w:type="spellStart"/>
            <w:r w:rsidRPr="00FC5661">
              <w:rPr>
                <w:rFonts w:asciiTheme="majorHAnsi" w:eastAsia="Times New Roman" w:hAnsiTheme="majorHAnsi" w:cstheme="majorHAnsi"/>
              </w:rPr>
              <w:t>дендрофильных</w:t>
            </w:r>
            <w:proofErr w:type="spellEnd"/>
            <w:r w:rsidRPr="00FC5661">
              <w:rPr>
                <w:rFonts w:asciiTheme="majorHAnsi" w:eastAsia="Times New Roman" w:hAnsiTheme="majorHAnsi" w:cstheme="majorHAnsi"/>
              </w:rPr>
              <w:t xml:space="preserve"> птиц глинистой полупустыни Волго-Уральского междуречья за 60 лет // Поволжский экологический журнал. 2015. № 2. С. 148 – 158. </w:t>
            </w:r>
          </w:p>
          <w:p w:rsidR="002B1638" w:rsidRPr="00FC5661" w:rsidRDefault="002B1638" w:rsidP="00FC566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</w:rPr>
            </w:pPr>
            <w:r w:rsidRPr="00FC5661">
              <w:rPr>
                <w:rFonts w:asciiTheme="majorHAnsi" w:eastAsia="Times New Roman" w:hAnsiTheme="majorHAnsi" w:cstheme="majorHAnsi"/>
              </w:rPr>
              <w:t xml:space="preserve">Быков А.В., Бухарева О.А., Шадрина М.Б. Фаунистический состав и население позвоночных животных восточного берега озера </w:t>
            </w:r>
            <w:proofErr w:type="spellStart"/>
            <w:r w:rsidRPr="00FC5661">
              <w:rPr>
                <w:rFonts w:asciiTheme="majorHAnsi" w:eastAsia="Times New Roman" w:hAnsiTheme="majorHAnsi" w:cstheme="majorHAnsi"/>
              </w:rPr>
              <w:t>Булухта</w:t>
            </w:r>
            <w:proofErr w:type="spellEnd"/>
            <w:r w:rsidRPr="00FC5661">
              <w:rPr>
                <w:rFonts w:asciiTheme="majorHAnsi" w:eastAsia="Times New Roman" w:hAnsiTheme="majorHAnsi" w:cstheme="majorHAnsi"/>
              </w:rPr>
              <w:t xml:space="preserve"> (Северо-запад Прикаспийской низменности) // Аридные экосистемы. 2015. Т. 21. № 2 (63). С. 38 – 46.</w:t>
            </w:r>
          </w:p>
          <w:p w:rsidR="002B1638" w:rsidRPr="00FC5661" w:rsidRDefault="002B1638" w:rsidP="00FC566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</w:rPr>
            </w:pPr>
            <w:r w:rsidRPr="00FC5661">
              <w:rPr>
                <w:rFonts w:asciiTheme="majorHAnsi" w:eastAsia="Times New Roman" w:hAnsiTheme="majorHAnsi" w:cstheme="majorHAnsi"/>
              </w:rPr>
              <w:t xml:space="preserve">Шабанова Н.П., Колесников А.В., Быков А.В. Некоторые морфологические и химические свойства почв восточного берега озера </w:t>
            </w:r>
            <w:proofErr w:type="spellStart"/>
            <w:r w:rsidRPr="00FC5661">
              <w:rPr>
                <w:rFonts w:asciiTheme="majorHAnsi" w:eastAsia="Times New Roman" w:hAnsiTheme="majorHAnsi" w:cstheme="majorHAnsi"/>
              </w:rPr>
              <w:t>Булухта</w:t>
            </w:r>
            <w:proofErr w:type="spellEnd"/>
            <w:r w:rsidRPr="00FC5661">
              <w:rPr>
                <w:rFonts w:asciiTheme="majorHAnsi" w:eastAsia="Times New Roman" w:hAnsiTheme="majorHAnsi" w:cstheme="majorHAnsi"/>
              </w:rPr>
              <w:t xml:space="preserve"> (Северный </w:t>
            </w:r>
            <w:proofErr w:type="spellStart"/>
            <w:r w:rsidRPr="00FC5661">
              <w:rPr>
                <w:rFonts w:asciiTheme="majorHAnsi" w:eastAsia="Times New Roman" w:hAnsiTheme="majorHAnsi" w:cstheme="majorHAnsi"/>
              </w:rPr>
              <w:t>Прикаспий</w:t>
            </w:r>
            <w:proofErr w:type="spellEnd"/>
            <w:r w:rsidRPr="00FC5661">
              <w:rPr>
                <w:rFonts w:asciiTheme="majorHAnsi" w:eastAsia="Times New Roman" w:hAnsiTheme="majorHAnsi" w:cstheme="majorHAnsi"/>
              </w:rPr>
              <w:t>) // Почвоведение. 2015. № 8. С. 899 – 909.</w:t>
            </w:r>
          </w:p>
          <w:p w:rsidR="002B1638" w:rsidRPr="00FC5661" w:rsidRDefault="002B1638" w:rsidP="00FC566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/>
              </w:rPr>
            </w:pPr>
            <w:proofErr w:type="spellStart"/>
            <w:r w:rsidRPr="00FC5661">
              <w:rPr>
                <w:rFonts w:asciiTheme="majorHAnsi" w:eastAsia="Times New Roman" w:hAnsiTheme="majorHAnsi" w:cstheme="majorHAnsi"/>
                <w:lang w:val="en-US"/>
              </w:rPr>
              <w:t>Shabanova</w:t>
            </w:r>
            <w:proofErr w:type="spellEnd"/>
            <w:r w:rsidRPr="00FC5661">
              <w:rPr>
                <w:rFonts w:asciiTheme="majorHAnsi" w:eastAsia="Times New Roman" w:hAnsiTheme="majorHAnsi" w:cstheme="majorHAnsi"/>
                <w:lang w:val="en-US"/>
              </w:rPr>
              <w:t xml:space="preserve">, N.P., </w:t>
            </w:r>
            <w:proofErr w:type="spellStart"/>
            <w:r w:rsidRPr="00FC5661">
              <w:rPr>
                <w:rFonts w:asciiTheme="majorHAnsi" w:eastAsia="Times New Roman" w:hAnsiTheme="majorHAnsi" w:cstheme="majorHAnsi"/>
                <w:lang w:val="en-US"/>
              </w:rPr>
              <w:t>Kolesnikov</w:t>
            </w:r>
            <w:proofErr w:type="spellEnd"/>
            <w:r w:rsidRPr="00FC5661">
              <w:rPr>
                <w:rFonts w:asciiTheme="majorHAnsi" w:eastAsia="Times New Roman" w:hAnsiTheme="majorHAnsi" w:cstheme="majorHAnsi"/>
                <w:lang w:val="en-US"/>
              </w:rPr>
              <w:t xml:space="preserve">, A.V., </w:t>
            </w:r>
            <w:proofErr w:type="spellStart"/>
            <w:r w:rsidRPr="00FC5661">
              <w:rPr>
                <w:rFonts w:asciiTheme="majorHAnsi" w:eastAsia="Times New Roman" w:hAnsiTheme="majorHAnsi" w:cstheme="majorHAnsi"/>
                <w:lang w:val="en-US"/>
              </w:rPr>
              <w:t>Bykov</w:t>
            </w:r>
            <w:proofErr w:type="spellEnd"/>
            <w:r w:rsidRPr="00FC5661">
              <w:rPr>
                <w:rFonts w:asciiTheme="majorHAnsi" w:eastAsia="Times New Roman" w:hAnsiTheme="majorHAnsi" w:cstheme="majorHAnsi"/>
                <w:lang w:val="en-US"/>
              </w:rPr>
              <w:t xml:space="preserve">, A.V. Morphological and chemical properties of soils on the eastern shore of Lake </w:t>
            </w:r>
            <w:proofErr w:type="spellStart"/>
            <w:r w:rsidRPr="00FC5661">
              <w:rPr>
                <w:rFonts w:asciiTheme="majorHAnsi" w:eastAsia="Times New Roman" w:hAnsiTheme="majorHAnsi" w:cstheme="majorHAnsi"/>
                <w:lang w:val="en-US"/>
              </w:rPr>
              <w:t>Bulukhta</w:t>
            </w:r>
            <w:proofErr w:type="spellEnd"/>
            <w:r w:rsidRPr="00FC5661">
              <w:rPr>
                <w:rFonts w:asciiTheme="majorHAnsi" w:eastAsia="Times New Roman" w:hAnsiTheme="majorHAnsi" w:cstheme="majorHAnsi"/>
                <w:lang w:val="en-US"/>
              </w:rPr>
              <w:t xml:space="preserve">, northern Caspian region // Eurasian Soil Science. 2015. 48 (8). </w:t>
            </w:r>
            <w:r w:rsidRPr="00FC5661">
              <w:rPr>
                <w:rFonts w:asciiTheme="majorHAnsi" w:eastAsia="Times New Roman" w:hAnsiTheme="majorHAnsi" w:cstheme="majorHAnsi"/>
              </w:rPr>
              <w:t>Р</w:t>
            </w:r>
            <w:r w:rsidRPr="00FC5661">
              <w:rPr>
                <w:rFonts w:asciiTheme="majorHAnsi" w:eastAsia="Times New Roman" w:hAnsiTheme="majorHAnsi" w:cstheme="majorHAnsi"/>
                <w:lang w:val="en-US"/>
              </w:rPr>
              <w:t xml:space="preserve">p. 781-791. 2-s2.0-84938372583 ISSN: 1064-2293 </w:t>
            </w:r>
          </w:p>
          <w:p w:rsidR="002B1638" w:rsidRPr="00FC5661" w:rsidRDefault="002B1638" w:rsidP="00FC5661">
            <w:pPr>
              <w:spacing w:after="0" w:line="240" w:lineRule="auto"/>
              <w:ind w:firstLine="709"/>
              <w:jc w:val="both"/>
              <w:rPr>
                <w:rFonts w:asciiTheme="majorHAnsi" w:eastAsia="Times New Roman" w:hAnsiTheme="majorHAnsi" w:cstheme="majorHAnsi"/>
                <w:b/>
              </w:rPr>
            </w:pPr>
            <w:r w:rsidRPr="00FC5661">
              <w:rPr>
                <w:rFonts w:asciiTheme="majorHAnsi" w:eastAsia="Times New Roman" w:hAnsiTheme="majorHAnsi" w:cstheme="majorHAnsi"/>
                <w:b/>
              </w:rPr>
              <w:t>2016</w:t>
            </w:r>
          </w:p>
          <w:p w:rsidR="002B1638" w:rsidRPr="00FC5661" w:rsidRDefault="002B1638" w:rsidP="00FC566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</w:rPr>
            </w:pPr>
            <w:r w:rsidRPr="00FC5661">
              <w:rPr>
                <w:rFonts w:asciiTheme="majorHAnsi" w:eastAsia="Times New Roman" w:hAnsiTheme="majorHAnsi" w:cstheme="majorHAnsi"/>
              </w:rPr>
              <w:t xml:space="preserve">Быков А.В., Бухарева О.А. Современное состояние кустарниковой растительности </w:t>
            </w:r>
            <w:proofErr w:type="spellStart"/>
            <w:r w:rsidRPr="00FC5661">
              <w:rPr>
                <w:rFonts w:asciiTheme="majorHAnsi" w:eastAsia="Times New Roman" w:hAnsiTheme="majorHAnsi" w:cstheme="majorHAnsi"/>
              </w:rPr>
              <w:t>байрачного</w:t>
            </w:r>
            <w:proofErr w:type="spellEnd"/>
            <w:r w:rsidRPr="00FC5661">
              <w:rPr>
                <w:rFonts w:asciiTheme="majorHAnsi" w:eastAsia="Times New Roman" w:hAnsiTheme="majorHAnsi" w:cstheme="majorHAnsi"/>
              </w:rPr>
              <w:t xml:space="preserve"> типа в окрестностях оз. Эльтон // Аридные экосистемы. 2016. Т. 22. № 1 (66). С. 70-76</w:t>
            </w:r>
          </w:p>
          <w:p w:rsidR="002B1638" w:rsidRPr="00FC5661" w:rsidRDefault="002B1638" w:rsidP="00FC566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/>
              </w:rPr>
            </w:pPr>
            <w:proofErr w:type="spellStart"/>
            <w:r w:rsidRPr="00FC5661">
              <w:rPr>
                <w:rFonts w:asciiTheme="majorHAnsi" w:eastAsia="Times New Roman" w:hAnsiTheme="majorHAnsi" w:cstheme="majorHAnsi"/>
                <w:lang w:val="en-US"/>
              </w:rPr>
              <w:t>Bykov</w:t>
            </w:r>
            <w:proofErr w:type="spellEnd"/>
            <w:r w:rsidRPr="00FC5661">
              <w:rPr>
                <w:rFonts w:asciiTheme="majorHAnsi" w:eastAsia="Times New Roman" w:hAnsiTheme="majorHAnsi" w:cstheme="majorHAnsi"/>
                <w:lang w:val="en-US"/>
              </w:rPr>
              <w:t xml:space="preserve"> A.V., </w:t>
            </w:r>
            <w:proofErr w:type="spellStart"/>
            <w:r w:rsidRPr="00FC5661">
              <w:rPr>
                <w:rFonts w:asciiTheme="majorHAnsi" w:eastAsia="Times New Roman" w:hAnsiTheme="majorHAnsi" w:cstheme="majorHAnsi"/>
                <w:lang w:val="en-US"/>
              </w:rPr>
              <w:t>Bukhareva</w:t>
            </w:r>
            <w:proofErr w:type="spellEnd"/>
            <w:r w:rsidRPr="00FC5661">
              <w:rPr>
                <w:rFonts w:asciiTheme="majorHAnsi" w:eastAsia="Times New Roman" w:hAnsiTheme="majorHAnsi" w:cstheme="majorHAnsi"/>
                <w:lang w:val="en-US"/>
              </w:rPr>
              <w:t xml:space="preserve"> O.A. Changes in the Population of Forest and </w:t>
            </w:r>
            <w:proofErr w:type="spellStart"/>
            <w:r w:rsidRPr="00FC5661">
              <w:rPr>
                <w:rFonts w:asciiTheme="majorHAnsi" w:eastAsia="Times New Roman" w:hAnsiTheme="majorHAnsi" w:cstheme="majorHAnsi"/>
                <w:lang w:val="en-US"/>
              </w:rPr>
              <w:t>Dendrophilous</w:t>
            </w:r>
            <w:proofErr w:type="spellEnd"/>
            <w:r w:rsidRPr="00FC5661">
              <w:rPr>
                <w:rFonts w:asciiTheme="majorHAnsi" w:eastAsia="Times New Roman" w:hAnsiTheme="majorHAnsi" w:cstheme="majorHAnsi"/>
                <w:lang w:val="en-US"/>
              </w:rPr>
              <w:t xml:space="preserve"> Birds of the Clay Semidesert in the Volga–Ural Interfluve over Sixty Years // Biology Bulletin, 2016, Vol. 43, No. 10, pp. 1–7.</w:t>
            </w:r>
          </w:p>
          <w:p w:rsidR="002B1638" w:rsidRPr="00FC5661" w:rsidRDefault="002B1638" w:rsidP="00FC566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val="en-US"/>
              </w:rPr>
            </w:pPr>
            <w:proofErr w:type="spellStart"/>
            <w:r w:rsidRPr="00FC5661">
              <w:rPr>
                <w:rFonts w:asciiTheme="majorHAnsi" w:eastAsia="Times New Roman" w:hAnsiTheme="majorHAnsi" w:cstheme="majorHAnsi"/>
                <w:lang w:val="en-US"/>
              </w:rPr>
              <w:t>Bykov</w:t>
            </w:r>
            <w:proofErr w:type="spellEnd"/>
            <w:r w:rsidRPr="00FC5661">
              <w:rPr>
                <w:rFonts w:asciiTheme="majorHAnsi" w:eastAsia="Times New Roman" w:hAnsiTheme="majorHAnsi" w:cstheme="majorHAnsi"/>
                <w:lang w:val="en-US"/>
              </w:rPr>
              <w:t xml:space="preserve"> A.V., </w:t>
            </w:r>
            <w:proofErr w:type="spellStart"/>
            <w:r w:rsidRPr="00FC5661">
              <w:rPr>
                <w:rFonts w:asciiTheme="majorHAnsi" w:eastAsia="Times New Roman" w:hAnsiTheme="majorHAnsi" w:cstheme="majorHAnsi"/>
                <w:lang w:val="en-US"/>
              </w:rPr>
              <w:t>Bukhareva</w:t>
            </w:r>
            <w:proofErr w:type="spellEnd"/>
            <w:r w:rsidRPr="00FC5661">
              <w:rPr>
                <w:rFonts w:asciiTheme="majorHAnsi" w:eastAsia="Times New Roman" w:hAnsiTheme="majorHAnsi" w:cstheme="majorHAnsi"/>
                <w:lang w:val="en-US"/>
              </w:rPr>
              <w:t xml:space="preserve"> O.A. The Current State of Ravine Type Shrub Vegetation in the Area </w:t>
            </w:r>
            <w:r w:rsidRPr="00FC5661">
              <w:rPr>
                <w:rFonts w:asciiTheme="majorHAnsi" w:eastAsia="Times New Roman" w:hAnsiTheme="majorHAnsi" w:cstheme="majorHAnsi"/>
                <w:lang w:val="en-US"/>
              </w:rPr>
              <w:lastRenderedPageBreak/>
              <w:t>of Lake Elton // Arid Ecosystems, 2016, Vol. 6, No. 1, pp. 58–62.</w:t>
            </w:r>
          </w:p>
          <w:p w:rsidR="002B1638" w:rsidRPr="00FC5661" w:rsidRDefault="002B1638" w:rsidP="00FC5661">
            <w:pPr>
              <w:spacing w:after="0" w:line="240" w:lineRule="auto"/>
              <w:ind w:firstLine="709"/>
              <w:jc w:val="both"/>
              <w:rPr>
                <w:rFonts w:asciiTheme="majorHAnsi" w:eastAsia="Times New Roman" w:hAnsiTheme="majorHAnsi" w:cstheme="majorHAnsi"/>
                <w:b/>
              </w:rPr>
            </w:pPr>
            <w:r w:rsidRPr="00FC5661">
              <w:rPr>
                <w:rFonts w:asciiTheme="majorHAnsi" w:eastAsia="Times New Roman" w:hAnsiTheme="majorHAnsi" w:cstheme="majorHAnsi"/>
                <w:b/>
              </w:rPr>
              <w:t>2017</w:t>
            </w:r>
          </w:p>
          <w:p w:rsidR="002B1638" w:rsidRPr="00FC5661" w:rsidRDefault="002B1638" w:rsidP="00FC566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</w:rPr>
            </w:pPr>
            <w:r w:rsidRPr="00FC5661">
              <w:rPr>
                <w:rFonts w:asciiTheme="majorHAnsi" w:eastAsia="Times New Roman" w:hAnsiTheme="majorHAnsi" w:cstheme="majorHAnsi"/>
              </w:rPr>
              <w:t xml:space="preserve">Быков А.В., Бухарева О.А. Гнездящиеся птицы </w:t>
            </w:r>
            <w:proofErr w:type="spellStart"/>
            <w:r w:rsidRPr="00FC5661">
              <w:rPr>
                <w:rFonts w:asciiTheme="majorHAnsi" w:eastAsia="Times New Roman" w:hAnsiTheme="majorHAnsi" w:cstheme="majorHAnsi"/>
              </w:rPr>
              <w:t>байрачного</w:t>
            </w:r>
            <w:proofErr w:type="spellEnd"/>
            <w:r w:rsidRPr="00FC5661">
              <w:rPr>
                <w:rFonts w:asciiTheme="majorHAnsi" w:eastAsia="Times New Roman" w:hAnsiTheme="majorHAnsi" w:cstheme="majorHAnsi"/>
              </w:rPr>
              <w:t xml:space="preserve"> комплекса в лесных полосах глинистой полупустыни Заволжья // Лесоведение. 2017. № 3. С. 221-227.</w:t>
            </w:r>
          </w:p>
          <w:p w:rsidR="002B1638" w:rsidRPr="00FC5661" w:rsidRDefault="002B1638" w:rsidP="00FC5661">
            <w:pPr>
              <w:spacing w:after="0" w:line="240" w:lineRule="auto"/>
              <w:ind w:firstLine="709"/>
              <w:jc w:val="both"/>
              <w:rPr>
                <w:rFonts w:asciiTheme="majorHAnsi" w:eastAsia="Times New Roman" w:hAnsiTheme="majorHAnsi" w:cstheme="majorHAnsi"/>
                <w:b/>
              </w:rPr>
            </w:pPr>
            <w:r w:rsidRPr="00FC5661">
              <w:rPr>
                <w:rFonts w:asciiTheme="majorHAnsi" w:eastAsia="Times New Roman" w:hAnsiTheme="majorHAnsi" w:cstheme="majorHAnsi"/>
                <w:b/>
              </w:rPr>
              <w:t>2018</w:t>
            </w:r>
          </w:p>
          <w:p w:rsidR="002B1638" w:rsidRPr="00FC5661" w:rsidRDefault="002B1638" w:rsidP="00FC566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</w:rPr>
            </w:pPr>
            <w:r w:rsidRPr="00FC5661">
              <w:rPr>
                <w:rFonts w:asciiTheme="majorHAnsi" w:eastAsia="Times New Roman" w:hAnsiTheme="majorHAnsi" w:cstheme="majorHAnsi"/>
              </w:rPr>
              <w:t xml:space="preserve">Быков А.В., Бухарева О.А. Гнездование </w:t>
            </w:r>
            <w:proofErr w:type="spellStart"/>
            <w:r w:rsidRPr="00FC5661">
              <w:rPr>
                <w:rFonts w:asciiTheme="majorHAnsi" w:eastAsia="Times New Roman" w:hAnsiTheme="majorHAnsi" w:cstheme="majorHAnsi"/>
              </w:rPr>
              <w:t>курганника</w:t>
            </w:r>
            <w:proofErr w:type="spellEnd"/>
            <w:r w:rsidRPr="00FC5661">
              <w:rPr>
                <w:rFonts w:asciiTheme="majorHAnsi" w:eastAsia="Times New Roman" w:hAnsiTheme="majorHAnsi" w:cstheme="majorHAnsi"/>
              </w:rPr>
              <w:t xml:space="preserve"> (</w:t>
            </w:r>
            <w:proofErr w:type="spellStart"/>
            <w:r w:rsidRPr="00FC5661">
              <w:rPr>
                <w:rFonts w:asciiTheme="majorHAnsi" w:eastAsia="Times New Roman" w:hAnsiTheme="majorHAnsi" w:cstheme="majorHAnsi"/>
              </w:rPr>
              <w:t>Buteo</w:t>
            </w:r>
            <w:proofErr w:type="spellEnd"/>
            <w:r w:rsidRPr="00FC5661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FC5661">
              <w:rPr>
                <w:rFonts w:asciiTheme="majorHAnsi" w:eastAsia="Times New Roman" w:hAnsiTheme="majorHAnsi" w:cstheme="majorHAnsi"/>
              </w:rPr>
              <w:t>rufinus</w:t>
            </w:r>
            <w:proofErr w:type="spellEnd"/>
            <w:r w:rsidRPr="00FC5661">
              <w:rPr>
                <w:rFonts w:asciiTheme="majorHAnsi" w:eastAsia="Times New Roman" w:hAnsiTheme="majorHAnsi" w:cstheme="majorHAnsi"/>
              </w:rPr>
              <w:t xml:space="preserve">, </w:t>
            </w:r>
            <w:proofErr w:type="spellStart"/>
            <w:r w:rsidRPr="00FC5661">
              <w:rPr>
                <w:rFonts w:asciiTheme="majorHAnsi" w:eastAsia="Times New Roman" w:hAnsiTheme="majorHAnsi" w:cstheme="majorHAnsi"/>
              </w:rPr>
              <w:t>Accipitriformes</w:t>
            </w:r>
            <w:proofErr w:type="spellEnd"/>
            <w:r w:rsidRPr="00FC5661">
              <w:rPr>
                <w:rFonts w:asciiTheme="majorHAnsi" w:eastAsia="Times New Roman" w:hAnsiTheme="majorHAnsi" w:cstheme="majorHAnsi"/>
              </w:rPr>
              <w:t xml:space="preserve">, </w:t>
            </w:r>
            <w:proofErr w:type="spellStart"/>
            <w:r w:rsidRPr="00FC5661">
              <w:rPr>
                <w:rFonts w:asciiTheme="majorHAnsi" w:eastAsia="Times New Roman" w:hAnsiTheme="majorHAnsi" w:cstheme="majorHAnsi"/>
              </w:rPr>
              <w:t>Accipitridae</w:t>
            </w:r>
            <w:proofErr w:type="spellEnd"/>
            <w:r w:rsidRPr="00FC5661">
              <w:rPr>
                <w:rFonts w:asciiTheme="majorHAnsi" w:eastAsia="Times New Roman" w:hAnsiTheme="majorHAnsi" w:cstheme="majorHAnsi"/>
              </w:rPr>
              <w:t>) в естественных древесно-кустарниковых сообществах глинистой полупустыни Заволжья // Зоологический журнал. 2018. Т. 97. № 5. С. 582 – 590. DOI: 10.7868/S0044513418050094</w:t>
            </w:r>
          </w:p>
          <w:p w:rsidR="002B1638" w:rsidRPr="00FC5661" w:rsidRDefault="002B1638" w:rsidP="00FC566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</w:tbl>
    <w:p w:rsidR="00D5351C" w:rsidRPr="00D5351C" w:rsidRDefault="00D5351C"/>
    <w:sectPr w:rsidR="00D5351C" w:rsidRPr="00D53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F4BA4"/>
    <w:multiLevelType w:val="hybridMultilevel"/>
    <w:tmpl w:val="C510AE4A"/>
    <w:lvl w:ilvl="0" w:tplc="4C560FD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1C"/>
    <w:rsid w:val="00062BC8"/>
    <w:rsid w:val="002B1638"/>
    <w:rsid w:val="003C667B"/>
    <w:rsid w:val="00D5351C"/>
    <w:rsid w:val="00D54BFC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buola</dc:creator>
  <cp:keywords/>
  <dc:description/>
  <cp:lastModifiedBy>Сашка</cp:lastModifiedBy>
  <cp:revision>2</cp:revision>
  <dcterms:created xsi:type="dcterms:W3CDTF">2018-06-13T19:19:00Z</dcterms:created>
  <dcterms:modified xsi:type="dcterms:W3CDTF">2018-06-13T20:21:00Z</dcterms:modified>
</cp:coreProperties>
</file>